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7F7E" w:rsidRPr="006A7F7E" w14:paraId="55539335" w14:textId="77777777" w:rsidTr="007A6DB2">
        <w:trPr>
          <w:trHeight w:val="1421"/>
        </w:trPr>
        <w:tc>
          <w:tcPr>
            <w:tcW w:w="8494" w:type="dxa"/>
            <w:shd w:val="clear" w:color="auto" w:fill="DAEEF3" w:themeFill="accent5" w:themeFillTint="33"/>
            <w:vAlign w:val="center"/>
          </w:tcPr>
          <w:p w14:paraId="28CB8441" w14:textId="77777777" w:rsidR="006654B7" w:rsidRPr="006A7F7E" w:rsidRDefault="006654B7" w:rsidP="007A6DB2">
            <w:pPr>
              <w:pStyle w:val="Default"/>
              <w:spacing w:before="100" w:beforeAutospacing="1" w:after="100" w:afterAutospacing="1" w:line="23" w:lineRule="atLeast"/>
              <w:jc w:val="both"/>
              <w:rPr>
                <w:b/>
                <w:color w:val="auto"/>
              </w:rPr>
            </w:pPr>
          </w:p>
          <w:p w14:paraId="312AAB44" w14:textId="77777777" w:rsidR="00397C49" w:rsidRDefault="006654B7" w:rsidP="007A6DB2">
            <w:pPr>
              <w:spacing w:before="100" w:beforeAutospacing="1" w:after="100" w:afterAutospacing="1" w:line="23" w:lineRule="atLeast"/>
              <w:jc w:val="both"/>
              <w:rPr>
                <w:rFonts w:ascii="Arial" w:hAnsi="Arial" w:cs="Arial"/>
                <w:b/>
                <w:bCs/>
              </w:rPr>
            </w:pPr>
            <w:r w:rsidRPr="1FD7B97D">
              <w:rPr>
                <w:rFonts w:ascii="Arial" w:hAnsi="Arial" w:cs="Arial"/>
                <w:b/>
                <w:bCs/>
              </w:rPr>
              <w:t xml:space="preserve">CONSULTA PÚBLICA PREVIA A LA ELABORACIÓN DEL PROYECTO DE DECRETO </w:t>
            </w:r>
            <w:r w:rsidR="006F47E0" w:rsidRPr="1FD7B97D">
              <w:rPr>
                <w:rFonts w:ascii="Arial" w:hAnsi="Arial" w:cs="Arial"/>
                <w:b/>
                <w:bCs/>
              </w:rPr>
              <w:t xml:space="preserve">POR EL QUE </w:t>
            </w:r>
            <w:r w:rsidR="511E338B" w:rsidRPr="1FD7B97D">
              <w:rPr>
                <w:rFonts w:ascii="Arial" w:hAnsi="Arial" w:cs="Arial"/>
                <w:b/>
                <w:bCs/>
              </w:rPr>
              <w:t>SE</w:t>
            </w:r>
            <w:r w:rsidR="006F47E0" w:rsidRPr="1FD7B97D">
              <w:rPr>
                <w:rFonts w:ascii="Arial" w:hAnsi="Arial" w:cs="Arial"/>
                <w:b/>
                <w:bCs/>
              </w:rPr>
              <w:t xml:space="preserve"> REGULA EL PROGRAMA </w:t>
            </w:r>
            <w:r w:rsidR="30B90D5C" w:rsidRPr="1FD7B97D">
              <w:rPr>
                <w:rFonts w:ascii="Arial" w:hAnsi="Arial" w:cs="Arial"/>
                <w:b/>
                <w:bCs/>
              </w:rPr>
              <w:t>GAZTEMUNDU</w:t>
            </w:r>
          </w:p>
          <w:p w14:paraId="215F051B" w14:textId="57173A76" w:rsidR="007A6DB2" w:rsidRPr="007A6DB2" w:rsidRDefault="007A6DB2" w:rsidP="007A6DB2">
            <w:pPr>
              <w:spacing w:beforeAutospacing="1" w:afterAutospacing="1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2B343C7" w14:textId="791E0BD9" w:rsidR="2F0E87C0" w:rsidRDefault="00F109C3" w:rsidP="007A6DB2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2F0E87C0">
        <w:rPr>
          <w:rFonts w:ascii="Arial" w:eastAsia="Times New Roman" w:hAnsi="Arial" w:cs="Arial"/>
          <w:color w:val="auto"/>
          <w:sz w:val="20"/>
          <w:szCs w:val="20"/>
        </w:rPr>
        <w:t>En cumplimiento de lo previsto por</w:t>
      </w:r>
      <w:r w:rsidR="006779F4" w:rsidRPr="2F0E87C0">
        <w:rPr>
          <w:rFonts w:ascii="Arial" w:eastAsia="Times New Roman" w:hAnsi="Arial" w:cs="Arial"/>
          <w:color w:val="auto"/>
          <w:sz w:val="20"/>
          <w:szCs w:val="20"/>
        </w:rPr>
        <w:t xml:space="preserve"> el artículo 133</w:t>
      </w:r>
      <w:r w:rsidR="00842276" w:rsidRPr="2F0E87C0">
        <w:rPr>
          <w:rFonts w:ascii="Arial" w:eastAsia="Times New Roman" w:hAnsi="Arial" w:cs="Arial"/>
          <w:color w:val="auto"/>
          <w:sz w:val="20"/>
          <w:szCs w:val="20"/>
        </w:rPr>
        <w:t>.1 de la L</w:t>
      </w:r>
      <w:r w:rsidR="006779F4" w:rsidRPr="2F0E87C0">
        <w:rPr>
          <w:rFonts w:ascii="Arial" w:eastAsia="Times New Roman" w:hAnsi="Arial" w:cs="Arial"/>
          <w:color w:val="auto"/>
          <w:sz w:val="20"/>
          <w:szCs w:val="20"/>
        </w:rPr>
        <w:t xml:space="preserve">ey 39/2015 de 1 de octubre, del </w:t>
      </w:r>
      <w:r w:rsidR="00826CA1" w:rsidRPr="2F0E87C0">
        <w:rPr>
          <w:rFonts w:ascii="Arial" w:eastAsia="Times New Roman" w:hAnsi="Arial" w:cs="Arial"/>
          <w:color w:val="auto"/>
          <w:sz w:val="20"/>
          <w:szCs w:val="20"/>
        </w:rPr>
        <w:t xml:space="preserve">Procedimiento Administrativo Común de las Administraciones Públicas, </w:t>
      </w:r>
      <w:r w:rsidR="006779F4" w:rsidRPr="2F0E87C0">
        <w:rPr>
          <w:rFonts w:ascii="Arial" w:eastAsia="Times New Roman" w:hAnsi="Arial" w:cs="Arial"/>
          <w:color w:val="auto"/>
          <w:sz w:val="20"/>
          <w:szCs w:val="20"/>
        </w:rPr>
        <w:t>esta consulta previa tiene por objeto re</w:t>
      </w:r>
      <w:r w:rsidR="00757FF2" w:rsidRPr="2F0E87C0">
        <w:rPr>
          <w:rFonts w:ascii="Arial" w:eastAsia="Times New Roman" w:hAnsi="Arial" w:cs="Arial"/>
          <w:color w:val="auto"/>
          <w:sz w:val="20"/>
          <w:szCs w:val="20"/>
        </w:rPr>
        <w:t>cabar la opinión de las personas</w:t>
      </w:r>
      <w:r w:rsidRPr="2F0E87C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2F0E87C0">
        <w:rPr>
          <w:rFonts w:ascii="Arial" w:eastAsia="Times New Roman" w:hAnsi="Arial" w:cs="Arial"/>
          <w:color w:val="auto"/>
          <w:sz w:val="20"/>
          <w:szCs w:val="20"/>
        </w:rPr>
        <w:t>y</w:t>
      </w:r>
      <w:r w:rsidRPr="2F0E87C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757FF2" w:rsidRPr="2F0E87C0">
        <w:rPr>
          <w:rFonts w:ascii="Arial" w:eastAsia="Times New Roman" w:hAnsi="Arial" w:cs="Arial"/>
          <w:color w:val="auto"/>
          <w:sz w:val="20"/>
          <w:szCs w:val="20"/>
        </w:rPr>
        <w:t>de las</w:t>
      </w:r>
      <w:r w:rsidR="006779F4" w:rsidRPr="2F0E87C0">
        <w:rPr>
          <w:rFonts w:ascii="Arial" w:eastAsia="Times New Roman" w:hAnsi="Arial" w:cs="Arial"/>
          <w:color w:val="auto"/>
          <w:sz w:val="20"/>
          <w:szCs w:val="20"/>
        </w:rPr>
        <w:t xml:space="preserve"> organizaciones más representativas </w:t>
      </w:r>
      <w:r w:rsidR="00DA3495" w:rsidRPr="2F0E87C0">
        <w:rPr>
          <w:rFonts w:ascii="Arial" w:eastAsia="Times New Roman" w:hAnsi="Arial" w:cs="Arial"/>
          <w:color w:val="auto"/>
          <w:sz w:val="20"/>
          <w:szCs w:val="20"/>
        </w:rPr>
        <w:t>potencialmente</w:t>
      </w:r>
      <w:r w:rsidRPr="2F0E87C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2F0E87C0">
        <w:rPr>
          <w:rFonts w:ascii="Arial" w:eastAsia="Times New Roman" w:hAnsi="Arial" w:cs="Arial"/>
          <w:color w:val="auto"/>
          <w:sz w:val="20"/>
          <w:szCs w:val="20"/>
        </w:rPr>
        <w:t>afectadas por la futura norma</w:t>
      </w:r>
      <w:r w:rsidR="001B226C" w:rsidRPr="2F0E87C0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6779F4" w:rsidRPr="2F0E87C0">
        <w:rPr>
          <w:rFonts w:ascii="Arial" w:eastAsia="Times New Roman" w:hAnsi="Arial" w:cs="Arial"/>
          <w:color w:val="auto"/>
          <w:sz w:val="20"/>
          <w:szCs w:val="20"/>
        </w:rPr>
        <w:t xml:space="preserve"> acerca de: </w:t>
      </w:r>
    </w:p>
    <w:p w14:paraId="5F52CE3C" w14:textId="77777777" w:rsidR="006779F4" w:rsidRPr="006A7F7E" w:rsidRDefault="006779F4" w:rsidP="007A6DB2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Los problemas que se pretenden solucionar con la iniciativa </w:t>
      </w:r>
    </w:p>
    <w:p w14:paraId="06BEB1D6" w14:textId="77777777" w:rsidR="006779F4" w:rsidRPr="006A7F7E" w:rsidRDefault="006779F4" w:rsidP="007A6DB2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 necesidad y oportunidad de su aprobación </w:t>
      </w:r>
    </w:p>
    <w:p w14:paraId="1D1277FE" w14:textId="4DDBB4C4" w:rsidR="00DA72A6" w:rsidRDefault="00DA72A6" w:rsidP="007A6DB2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2F0E87C0">
        <w:rPr>
          <w:rFonts w:ascii="Arial" w:eastAsia="Times New Roman" w:hAnsi="Arial" w:cs="Arial"/>
          <w:color w:val="auto"/>
          <w:sz w:val="20"/>
          <w:szCs w:val="20"/>
        </w:rPr>
        <w:t>• El objetivo</w:t>
      </w:r>
      <w:r w:rsidR="006779F4" w:rsidRPr="2F0E87C0">
        <w:rPr>
          <w:rFonts w:ascii="Arial" w:eastAsia="Times New Roman" w:hAnsi="Arial" w:cs="Arial"/>
          <w:color w:val="auto"/>
          <w:sz w:val="20"/>
          <w:szCs w:val="20"/>
        </w:rPr>
        <w:t xml:space="preserve"> de la norma </w:t>
      </w:r>
    </w:p>
    <w:p w14:paraId="6FFB9D00" w14:textId="367B90EB" w:rsidR="2F0E87C0" w:rsidRDefault="006779F4" w:rsidP="007A6DB2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2F0E87C0">
        <w:rPr>
          <w:rFonts w:ascii="Arial" w:eastAsia="Times New Roman" w:hAnsi="Arial" w:cs="Arial"/>
          <w:color w:val="auto"/>
          <w:sz w:val="20"/>
          <w:szCs w:val="20"/>
        </w:rPr>
        <w:t xml:space="preserve">• Las posibles soluciones alternativas regulatorias y no regulatorias </w:t>
      </w:r>
    </w:p>
    <w:tbl>
      <w:tblPr>
        <w:tblStyle w:val="Saretaduntaula"/>
        <w:tblpPr w:leftFromText="141" w:rightFromText="141" w:vertAnchor="text" w:horzAnchor="margin" w:tblpY="67"/>
        <w:tblW w:w="849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1843"/>
        <w:gridCol w:w="6656"/>
      </w:tblGrid>
      <w:tr w:rsidR="000E3878" w:rsidRPr="0008197A" w14:paraId="1753E562" w14:textId="77777777" w:rsidTr="2F0E87C0">
        <w:trPr>
          <w:trHeight w:val="1591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00549473" w14:textId="77777777" w:rsidR="000E3878" w:rsidRPr="006A7F7E" w:rsidRDefault="000E3878" w:rsidP="1FD7B97D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1FD7B97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Problemas que se pretenden solucionar</w:t>
            </w:r>
          </w:p>
        </w:tc>
        <w:tc>
          <w:tcPr>
            <w:tcW w:w="6656" w:type="dxa"/>
            <w:shd w:val="clear" w:color="auto" w:fill="D6E3BC" w:themeFill="accent3" w:themeFillTint="66"/>
            <w:vAlign w:val="center"/>
          </w:tcPr>
          <w:p w14:paraId="080DDFEB" w14:textId="4A4D1106" w:rsidR="000E3878" w:rsidRPr="00F74F03" w:rsidRDefault="2AC18B01" w:rsidP="007A6DB2">
            <w:pPr>
              <w:pStyle w:val="Default"/>
              <w:spacing w:line="276" w:lineRule="auto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Garantizar el futuro de los Centros Vascos/</w:t>
            </w:r>
            <w:proofErr w:type="spellStart"/>
            <w:r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Euskal</w:t>
            </w:r>
            <w:proofErr w:type="spellEnd"/>
            <w:r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Etxeak</w:t>
            </w:r>
            <w:proofErr w:type="spellEnd"/>
            <w:r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25CB18CF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para</w:t>
            </w:r>
            <w:r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que di</w:t>
            </w:r>
            <w:r w:rsidR="27872342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chos centros continúen </w:t>
            </w:r>
            <w:r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estrechando lazos con Euskadi </w:t>
            </w:r>
            <w:r w:rsidR="3768663F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requiere prestar una atención especial a las nuevas generaciones </w:t>
            </w:r>
            <w:r w:rsidR="59E30DCD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descendientes de vascas y vascos. El programa </w:t>
            </w:r>
            <w:proofErr w:type="spellStart"/>
            <w:r w:rsidR="59E30DCD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Gaztemundu</w:t>
            </w:r>
            <w:proofErr w:type="spellEnd"/>
            <w:r w:rsidR="59E30DCD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persigue promover la participación activa de </w:t>
            </w:r>
            <w:r w:rsidR="1EEE8963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esos jóvenes</w:t>
            </w:r>
            <w:r w:rsidR="59E30DCD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en </w:t>
            </w:r>
            <w:r w:rsidR="2AB351E7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los Centros Vascos/</w:t>
            </w:r>
            <w:proofErr w:type="spellStart"/>
            <w:r w:rsidR="2AB351E7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Euskal</w:t>
            </w:r>
            <w:proofErr w:type="spellEnd"/>
            <w:r w:rsidR="2AB351E7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2AB351E7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Etxea</w:t>
            </w:r>
            <w:r w:rsidR="16DA2F63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k</w:t>
            </w:r>
            <w:proofErr w:type="spellEnd"/>
            <w:r w:rsidR="2AB351E7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. </w:t>
            </w:r>
          </w:p>
        </w:tc>
      </w:tr>
      <w:tr w:rsidR="000E3878" w:rsidRPr="0008197A" w14:paraId="032CBB2A" w14:textId="77777777" w:rsidTr="007A6DB2">
        <w:trPr>
          <w:trHeight w:val="1995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08939E1F" w14:textId="77777777" w:rsidR="000E3878" w:rsidRPr="006A7F7E" w:rsidRDefault="000E3878" w:rsidP="1FD7B97D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1FD7B97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La necesidad y oportunidad de su aprobación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1FA43684" w14:textId="79CC26B0" w:rsidR="007A6DB2" w:rsidRDefault="0FC59387" w:rsidP="007A6DB2">
            <w:pPr>
              <w:pStyle w:val="Default"/>
              <w:spacing w:line="276" w:lineRule="auto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proofErr w:type="spellStart"/>
            <w:r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Gaztemundu</w:t>
            </w:r>
            <w:proofErr w:type="spellEnd"/>
            <w:r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es un programa formativo, con una trayectoria de más de 20 años, dirigido a personas </w:t>
            </w:r>
            <w:r w:rsidR="0D31F325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de entre 18 y 35 años. </w:t>
            </w:r>
            <w:r w:rsidR="34CA4912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Desde su puesta en marcha ha recibido la part</w:t>
            </w:r>
            <w:bookmarkStart w:id="0" w:name="_GoBack"/>
            <w:bookmarkEnd w:id="0"/>
            <w:r w:rsidR="34CA4912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icipación de más de 750 personas jóvenes procedentes de </w:t>
            </w:r>
            <w:r w:rsidR="60BF9D39"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Centros Vascos. </w:t>
            </w:r>
          </w:p>
          <w:p w14:paraId="27F52BBE" w14:textId="77777777" w:rsidR="007A6DB2" w:rsidRPr="007A6DB2" w:rsidRDefault="007A6DB2" w:rsidP="007A6DB2">
            <w:pPr>
              <w:pStyle w:val="Default"/>
              <w:spacing w:line="276" w:lineRule="auto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14:paraId="56C407B9" w14:textId="77777777" w:rsidR="000E3878" w:rsidRPr="007A6DB2" w:rsidRDefault="0D31F325" w:rsidP="007A6DB2">
            <w:pPr>
              <w:pStyle w:val="Default"/>
              <w:spacing w:line="276" w:lineRule="auto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El programa se </w:t>
            </w:r>
            <w:r w:rsidR="007A6DB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ha venido</w:t>
            </w:r>
            <w:r w:rsidRPr="2F0E87C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desarrollando al amparo del </w:t>
            </w:r>
            <w:r w:rsidR="221AB808" w:rsidRPr="007A6DB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DECRETO 316/2003, de 23 de diciembre, por el que regula el programa </w:t>
            </w:r>
            <w:proofErr w:type="spellStart"/>
            <w:r w:rsidR="221AB808" w:rsidRPr="007A6DB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Gaztemundu</w:t>
            </w:r>
            <w:proofErr w:type="spellEnd"/>
            <w:r w:rsidR="221AB808" w:rsidRPr="007A6DB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.</w:t>
            </w:r>
            <w:r w:rsidR="33C9152C" w:rsidRPr="007A6DB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No obstante, transcurridas varias décadas se hace necesario aprobar una nueva regulación para adaptar el programa a la normativa actual y a las nuevas necesidades. </w:t>
            </w:r>
          </w:p>
          <w:p w14:paraId="1DCE01EE" w14:textId="638A96B2" w:rsidR="007A6DB2" w:rsidRPr="007A6DB2" w:rsidRDefault="007A6DB2" w:rsidP="007A6DB2"/>
        </w:tc>
      </w:tr>
      <w:tr w:rsidR="000E3878" w:rsidRPr="0008197A" w14:paraId="5FBDF947" w14:textId="77777777" w:rsidTr="2F0E87C0">
        <w:trPr>
          <w:trHeight w:val="2380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6614FA78" w14:textId="77777777" w:rsidR="000E3878" w:rsidRPr="006A7F7E" w:rsidRDefault="000E3878" w:rsidP="1FD7B97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1FD7B97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Los objetivos de la norma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6C151A05" w14:textId="1CB28699" w:rsidR="000E3878" w:rsidRPr="00410FD0" w:rsidRDefault="2F1246DB" w:rsidP="2F0E87C0">
            <w:pPr>
              <w:spacing w:after="200" w:line="276" w:lineRule="auto"/>
            </w:pPr>
            <w:r w:rsidRPr="2F0E87C0">
              <w:rPr>
                <w:rFonts w:ascii="Arial" w:eastAsiaTheme="minorEastAsia" w:hAnsi="Arial" w:cs="Arial"/>
                <w:sz w:val="20"/>
                <w:szCs w:val="20"/>
              </w:rPr>
              <w:t>La disposición general proyectada tiene dos objetivos principales:</w:t>
            </w:r>
          </w:p>
          <w:p w14:paraId="73F2AAB6" w14:textId="7EEE62E6" w:rsidR="000E3878" w:rsidRDefault="2D77C09E" w:rsidP="007A6DB2">
            <w:pPr>
              <w:pStyle w:val="Zerrenda-paragrafoa"/>
              <w:numPr>
                <w:ilvl w:val="0"/>
                <w:numId w:val="6"/>
              </w:num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7A6DB2">
              <w:rPr>
                <w:rFonts w:ascii="Arial" w:eastAsiaTheme="minorEastAsia" w:hAnsi="Arial" w:cs="Arial"/>
                <w:sz w:val="20"/>
                <w:szCs w:val="20"/>
              </w:rPr>
              <w:t>Formar a las personas jóvenes de los Centros vascos (</w:t>
            </w:r>
            <w:proofErr w:type="spellStart"/>
            <w:r w:rsidRPr="007A6DB2">
              <w:rPr>
                <w:rFonts w:ascii="Arial" w:eastAsiaTheme="minorEastAsia" w:hAnsi="Arial" w:cs="Arial"/>
                <w:sz w:val="20"/>
                <w:szCs w:val="20"/>
              </w:rPr>
              <w:t>Euskal</w:t>
            </w:r>
            <w:proofErr w:type="spellEnd"/>
            <w:r w:rsidRPr="007A6DB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7A6DB2">
              <w:rPr>
                <w:rFonts w:ascii="Arial" w:eastAsiaTheme="minorEastAsia" w:hAnsi="Arial" w:cs="Arial"/>
                <w:sz w:val="20"/>
                <w:szCs w:val="20"/>
              </w:rPr>
              <w:t>Etxea</w:t>
            </w:r>
            <w:r w:rsidR="155493FC" w:rsidRPr="007A6DB2">
              <w:rPr>
                <w:rFonts w:ascii="Arial" w:eastAsiaTheme="minorEastAsia" w:hAnsi="Arial" w:cs="Arial"/>
                <w:sz w:val="20"/>
                <w:szCs w:val="20"/>
              </w:rPr>
              <w:t>k</w:t>
            </w:r>
            <w:proofErr w:type="spellEnd"/>
            <w:r w:rsidR="155493FC" w:rsidRPr="007A6DB2">
              <w:rPr>
                <w:rFonts w:ascii="Arial" w:eastAsiaTheme="minorEastAsia" w:hAnsi="Arial" w:cs="Arial"/>
                <w:sz w:val="20"/>
                <w:szCs w:val="20"/>
              </w:rPr>
              <w:t>), para que</w:t>
            </w:r>
            <w:r w:rsidRPr="007A6DB2">
              <w:rPr>
                <w:rFonts w:ascii="Arial" w:eastAsiaTheme="minorEastAsia" w:hAnsi="Arial" w:cs="Arial"/>
                <w:sz w:val="20"/>
                <w:szCs w:val="20"/>
              </w:rPr>
              <w:t xml:space="preserve"> profundice</w:t>
            </w:r>
            <w:r w:rsidR="5D9A7750" w:rsidRPr="007A6DB2">
              <w:rPr>
                <w:rFonts w:ascii="Arial" w:eastAsiaTheme="minorEastAsia" w:hAnsi="Arial" w:cs="Arial"/>
                <w:sz w:val="20"/>
                <w:szCs w:val="20"/>
              </w:rPr>
              <w:t>n</w:t>
            </w:r>
            <w:r w:rsidRPr="007A6DB2">
              <w:rPr>
                <w:rFonts w:ascii="Arial" w:eastAsiaTheme="minorEastAsia" w:hAnsi="Arial" w:cs="Arial"/>
                <w:sz w:val="20"/>
                <w:szCs w:val="20"/>
              </w:rPr>
              <w:t xml:space="preserve"> en el conocimiento de la Euskadi actual y se relacione</w:t>
            </w:r>
            <w:r w:rsidR="6B6B761C" w:rsidRPr="007A6DB2">
              <w:rPr>
                <w:rFonts w:ascii="Arial" w:eastAsiaTheme="minorEastAsia" w:hAnsi="Arial" w:cs="Arial"/>
                <w:sz w:val="20"/>
                <w:szCs w:val="20"/>
              </w:rPr>
              <w:t>n</w:t>
            </w:r>
            <w:r w:rsidRPr="007A6DB2">
              <w:rPr>
                <w:rFonts w:ascii="Arial" w:eastAsiaTheme="minorEastAsia" w:hAnsi="Arial" w:cs="Arial"/>
                <w:sz w:val="20"/>
                <w:szCs w:val="20"/>
              </w:rPr>
              <w:t xml:space="preserve"> con organizaciones, instituciones, empresas y personas que trabajan y viven en Euskadi.</w:t>
            </w:r>
          </w:p>
          <w:p w14:paraId="1A55095E" w14:textId="77777777" w:rsidR="007A6DB2" w:rsidRPr="007A6DB2" w:rsidRDefault="007A6DB2" w:rsidP="007A6DB2">
            <w:pPr>
              <w:pStyle w:val="Zerrenda-paragrafoa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01AF2F5" w14:textId="77777777" w:rsidR="000E3878" w:rsidRDefault="7369DB46" w:rsidP="007A6DB2">
            <w:pPr>
              <w:pStyle w:val="Zerrenda-paragrafoa"/>
              <w:numPr>
                <w:ilvl w:val="0"/>
                <w:numId w:val="6"/>
              </w:num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7A6DB2">
              <w:rPr>
                <w:rFonts w:ascii="Arial" w:eastAsiaTheme="minorEastAsia" w:hAnsi="Arial" w:cs="Arial"/>
                <w:sz w:val="20"/>
                <w:szCs w:val="20"/>
              </w:rPr>
              <w:t>Estimular</w:t>
            </w:r>
            <w:r w:rsidR="2D77C09E" w:rsidRPr="007A6DB2">
              <w:rPr>
                <w:rFonts w:ascii="Arial" w:eastAsiaTheme="minorEastAsia" w:hAnsi="Arial" w:cs="Arial"/>
                <w:sz w:val="20"/>
                <w:szCs w:val="20"/>
              </w:rPr>
              <w:t xml:space="preserve"> plataformas de contacto entre la juventud vasca residente dentro y fuera de Euskadi activando, </w:t>
            </w:r>
            <w:r w:rsidR="245AF49D" w:rsidRPr="007A6DB2">
              <w:rPr>
                <w:rFonts w:ascii="Arial" w:eastAsiaTheme="minorEastAsia" w:hAnsi="Arial" w:cs="Arial"/>
                <w:sz w:val="20"/>
                <w:szCs w:val="20"/>
              </w:rPr>
              <w:t xml:space="preserve">en el caso de la juventud que vive fuera </w:t>
            </w:r>
            <w:r w:rsidR="2D77C09E" w:rsidRPr="007A6DB2">
              <w:rPr>
                <w:rFonts w:ascii="Arial" w:eastAsiaTheme="minorEastAsia" w:hAnsi="Arial" w:cs="Arial"/>
                <w:sz w:val="20"/>
                <w:szCs w:val="20"/>
              </w:rPr>
              <w:t xml:space="preserve">su presencia </w:t>
            </w:r>
            <w:r w:rsidR="02C327A7" w:rsidRPr="007A6DB2">
              <w:rPr>
                <w:rFonts w:ascii="Arial" w:eastAsiaTheme="minorEastAsia" w:hAnsi="Arial" w:cs="Arial"/>
                <w:sz w:val="20"/>
                <w:szCs w:val="20"/>
              </w:rPr>
              <w:t xml:space="preserve">y participación activa </w:t>
            </w:r>
            <w:r w:rsidR="2D77C09E" w:rsidRPr="007A6DB2">
              <w:rPr>
                <w:rFonts w:ascii="Arial" w:eastAsiaTheme="minorEastAsia" w:hAnsi="Arial" w:cs="Arial"/>
                <w:sz w:val="20"/>
                <w:szCs w:val="20"/>
              </w:rPr>
              <w:t xml:space="preserve">en las </w:t>
            </w:r>
            <w:proofErr w:type="spellStart"/>
            <w:r w:rsidR="2D77C09E" w:rsidRPr="007A6DB2">
              <w:rPr>
                <w:rFonts w:ascii="Arial" w:eastAsiaTheme="minorEastAsia" w:hAnsi="Arial" w:cs="Arial"/>
                <w:sz w:val="20"/>
                <w:szCs w:val="20"/>
              </w:rPr>
              <w:t>Euskal</w:t>
            </w:r>
            <w:proofErr w:type="spellEnd"/>
            <w:r w:rsidR="2D77C09E" w:rsidRPr="007A6DB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="2D77C09E" w:rsidRPr="007A6DB2">
              <w:rPr>
                <w:rFonts w:ascii="Arial" w:eastAsiaTheme="minorEastAsia" w:hAnsi="Arial" w:cs="Arial"/>
                <w:sz w:val="20"/>
                <w:szCs w:val="20"/>
              </w:rPr>
              <w:t>Etxeak</w:t>
            </w:r>
            <w:proofErr w:type="spellEnd"/>
            <w:r w:rsidR="2D77C09E" w:rsidRPr="007A6DB2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6402EFFF" w14:textId="22A42BE6" w:rsidR="007A6DB2" w:rsidRPr="007A6DB2" w:rsidRDefault="007A6DB2" w:rsidP="007A6DB2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0E3878" w:rsidRPr="0008197A" w14:paraId="55F5EBAD" w14:textId="77777777" w:rsidTr="2F0E87C0">
        <w:trPr>
          <w:trHeight w:val="1376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16110B5C" w14:textId="77777777" w:rsidR="000E3878" w:rsidRPr="006A7F7E" w:rsidRDefault="000E3878" w:rsidP="1FD7B97D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1FD7B97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lastRenderedPageBreak/>
              <w:t>Las posibles soluciones alternativas regulatorias y no regulatorias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1BAE4450" w14:textId="77777777" w:rsidR="007A6DB2" w:rsidRDefault="007A6DB2" w:rsidP="00410FD0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  <w:p w14:paraId="03E727FE" w14:textId="4B551FB5" w:rsidR="000E3878" w:rsidRPr="00410FD0" w:rsidRDefault="00410FD0" w:rsidP="00410FD0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A6DB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La elaboración de una disposición de carácter normativo se presenta como inexcusable, sin que puedan contemplarse otras soluciones alternativas.</w:t>
            </w:r>
          </w:p>
        </w:tc>
      </w:tr>
    </w:tbl>
    <w:p w14:paraId="1A652D44" w14:textId="6647514E" w:rsidR="006779F4" w:rsidRPr="0008197A" w:rsidRDefault="006779F4" w:rsidP="006F435B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6779F4" w:rsidRPr="0008197A" w:rsidSect="0026781D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31480" w14:textId="77777777" w:rsidR="00F15AB2" w:rsidRDefault="00F15AB2" w:rsidP="0080292C">
      <w:pPr>
        <w:spacing w:after="0" w:line="240" w:lineRule="auto"/>
      </w:pPr>
      <w:r>
        <w:separator/>
      </w:r>
    </w:p>
  </w:endnote>
  <w:endnote w:type="continuationSeparator" w:id="0">
    <w:p w14:paraId="10EEF8E4" w14:textId="77777777" w:rsidR="00F15AB2" w:rsidRDefault="00F15AB2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75CED88D" w:rsidR="00826CA1" w:rsidRDefault="00826CA1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DB2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26CA1" w:rsidRDefault="00826CA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750F5" w14:textId="77777777" w:rsidR="00F15AB2" w:rsidRDefault="00F15AB2" w:rsidP="0080292C">
      <w:pPr>
        <w:spacing w:after="0" w:line="240" w:lineRule="auto"/>
      </w:pPr>
      <w:r>
        <w:separator/>
      </w:r>
    </w:p>
  </w:footnote>
  <w:footnote w:type="continuationSeparator" w:id="0">
    <w:p w14:paraId="6BF52BD0" w14:textId="77777777" w:rsidR="00F15AB2" w:rsidRDefault="00F15AB2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26781D" w:rsidRDefault="0026781D" w:rsidP="0026781D">
    <w:pPr>
      <w:pStyle w:val="Goiburua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3.8pt" filled="t">
          <v:fill color2="black"/>
          <v:imagedata r:id="rId1" o:title=""/>
        </v:shape>
        <o:OLEObject Type="Embed" ProgID="Imagen" ShapeID="_x0000_i1025" DrawAspect="Content" ObjectID="_1740378837" r:id="rId2"/>
      </w:object>
    </w:r>
  </w:p>
  <w:p w14:paraId="52B17F4D" w14:textId="77777777" w:rsidR="00310CFB" w:rsidRDefault="00310CFB" w:rsidP="00310CFB">
    <w:pPr>
      <w:pStyle w:val="Goiburu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26781D" w:rsidRDefault="0026781D" w:rsidP="0026781D">
    <w:pPr>
      <w:pStyle w:val="Goiburua"/>
      <w:jc w:val="center"/>
    </w:pPr>
    <w:r w:rsidRPr="00310CFB">
      <w:rPr>
        <w:rFonts w:ascii="Arial" w:hAnsi="Arial"/>
        <w:noProof/>
        <w:sz w:val="16"/>
        <w:lang w:val="eu-ES" w:eastAsia="eu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26781D" w:rsidRDefault="0026781D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A5C"/>
    <w:multiLevelType w:val="hybridMultilevel"/>
    <w:tmpl w:val="E9DC4774"/>
    <w:lvl w:ilvl="0" w:tplc="1D082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321D3"/>
    <w:multiLevelType w:val="hybridMultilevel"/>
    <w:tmpl w:val="77E6137E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7930"/>
    <w:rsid w:val="00053AE8"/>
    <w:rsid w:val="00064C0E"/>
    <w:rsid w:val="00071937"/>
    <w:rsid w:val="0008197A"/>
    <w:rsid w:val="00081E9B"/>
    <w:rsid w:val="000836C1"/>
    <w:rsid w:val="0008713E"/>
    <w:rsid w:val="000909B6"/>
    <w:rsid w:val="000940B9"/>
    <w:rsid w:val="000A24B6"/>
    <w:rsid w:val="000B7A1A"/>
    <w:rsid w:val="000C0FBB"/>
    <w:rsid w:val="000C4D19"/>
    <w:rsid w:val="000D120C"/>
    <w:rsid w:val="000D68BA"/>
    <w:rsid w:val="000E3878"/>
    <w:rsid w:val="000F5F30"/>
    <w:rsid w:val="00100DD6"/>
    <w:rsid w:val="00103799"/>
    <w:rsid w:val="00103891"/>
    <w:rsid w:val="00115E4A"/>
    <w:rsid w:val="0012092F"/>
    <w:rsid w:val="001278BF"/>
    <w:rsid w:val="00134028"/>
    <w:rsid w:val="001417DE"/>
    <w:rsid w:val="001639C4"/>
    <w:rsid w:val="001650A5"/>
    <w:rsid w:val="00170392"/>
    <w:rsid w:val="00173E41"/>
    <w:rsid w:val="00194C10"/>
    <w:rsid w:val="001B226C"/>
    <w:rsid w:val="001B3A1D"/>
    <w:rsid w:val="001B6414"/>
    <w:rsid w:val="001C5B58"/>
    <w:rsid w:val="001F194D"/>
    <w:rsid w:val="001F5C15"/>
    <w:rsid w:val="001F7723"/>
    <w:rsid w:val="002050C5"/>
    <w:rsid w:val="00207EDF"/>
    <w:rsid w:val="00226A44"/>
    <w:rsid w:val="00237C97"/>
    <w:rsid w:val="0025576C"/>
    <w:rsid w:val="0026228C"/>
    <w:rsid w:val="0026764F"/>
    <w:rsid w:val="0026781D"/>
    <w:rsid w:val="002A0B87"/>
    <w:rsid w:val="002A1248"/>
    <w:rsid w:val="002B7CD5"/>
    <w:rsid w:val="002C632D"/>
    <w:rsid w:val="002D2675"/>
    <w:rsid w:val="00310CFB"/>
    <w:rsid w:val="00351A1E"/>
    <w:rsid w:val="00372081"/>
    <w:rsid w:val="00397C49"/>
    <w:rsid w:val="003E4076"/>
    <w:rsid w:val="00402102"/>
    <w:rsid w:val="004049AF"/>
    <w:rsid w:val="00405B9E"/>
    <w:rsid w:val="00410FD0"/>
    <w:rsid w:val="00425975"/>
    <w:rsid w:val="004266C7"/>
    <w:rsid w:val="00432603"/>
    <w:rsid w:val="004A7BB1"/>
    <w:rsid w:val="004B5349"/>
    <w:rsid w:val="004C36DB"/>
    <w:rsid w:val="004E0B46"/>
    <w:rsid w:val="004F079B"/>
    <w:rsid w:val="00501216"/>
    <w:rsid w:val="00513E23"/>
    <w:rsid w:val="00541F4A"/>
    <w:rsid w:val="00545E5B"/>
    <w:rsid w:val="00547545"/>
    <w:rsid w:val="00565C0D"/>
    <w:rsid w:val="0058482E"/>
    <w:rsid w:val="0059124D"/>
    <w:rsid w:val="005913F4"/>
    <w:rsid w:val="005B5275"/>
    <w:rsid w:val="005E4F35"/>
    <w:rsid w:val="005F172F"/>
    <w:rsid w:val="006156B7"/>
    <w:rsid w:val="00632CD2"/>
    <w:rsid w:val="006654B7"/>
    <w:rsid w:val="00675414"/>
    <w:rsid w:val="00677419"/>
    <w:rsid w:val="006779F4"/>
    <w:rsid w:val="00690D14"/>
    <w:rsid w:val="00692CE6"/>
    <w:rsid w:val="006A7F7E"/>
    <w:rsid w:val="006B5E8E"/>
    <w:rsid w:val="006C0B59"/>
    <w:rsid w:val="006D47F0"/>
    <w:rsid w:val="006F435B"/>
    <w:rsid w:val="006F47E0"/>
    <w:rsid w:val="00725C35"/>
    <w:rsid w:val="007334EC"/>
    <w:rsid w:val="00755D6E"/>
    <w:rsid w:val="00757FF2"/>
    <w:rsid w:val="00791485"/>
    <w:rsid w:val="007A6DB2"/>
    <w:rsid w:val="007D4228"/>
    <w:rsid w:val="007D4664"/>
    <w:rsid w:val="0080292C"/>
    <w:rsid w:val="00826CA1"/>
    <w:rsid w:val="00831DC8"/>
    <w:rsid w:val="00842276"/>
    <w:rsid w:val="00855AD0"/>
    <w:rsid w:val="00865035"/>
    <w:rsid w:val="00873F0D"/>
    <w:rsid w:val="00876954"/>
    <w:rsid w:val="008C1F61"/>
    <w:rsid w:val="008D6281"/>
    <w:rsid w:val="0092251C"/>
    <w:rsid w:val="009353B8"/>
    <w:rsid w:val="009362EC"/>
    <w:rsid w:val="00941016"/>
    <w:rsid w:val="009446AB"/>
    <w:rsid w:val="00946020"/>
    <w:rsid w:val="009A02B5"/>
    <w:rsid w:val="009A679B"/>
    <w:rsid w:val="009B5735"/>
    <w:rsid w:val="009C124C"/>
    <w:rsid w:val="00A14689"/>
    <w:rsid w:val="00A14735"/>
    <w:rsid w:val="00A230EE"/>
    <w:rsid w:val="00A36EC7"/>
    <w:rsid w:val="00A47F79"/>
    <w:rsid w:val="00A5515D"/>
    <w:rsid w:val="00A5751E"/>
    <w:rsid w:val="00A674CB"/>
    <w:rsid w:val="00A8594C"/>
    <w:rsid w:val="00A906F1"/>
    <w:rsid w:val="00A91FF9"/>
    <w:rsid w:val="00AA1AB7"/>
    <w:rsid w:val="00AB01E1"/>
    <w:rsid w:val="00AC05EC"/>
    <w:rsid w:val="00AC21E4"/>
    <w:rsid w:val="00AD4A44"/>
    <w:rsid w:val="00AE6383"/>
    <w:rsid w:val="00AF251A"/>
    <w:rsid w:val="00B235F6"/>
    <w:rsid w:val="00B60F48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B298C"/>
    <w:rsid w:val="00CB5805"/>
    <w:rsid w:val="00CC55B0"/>
    <w:rsid w:val="00CD5345"/>
    <w:rsid w:val="00CF46DE"/>
    <w:rsid w:val="00D0392F"/>
    <w:rsid w:val="00D16E36"/>
    <w:rsid w:val="00D17586"/>
    <w:rsid w:val="00D245EB"/>
    <w:rsid w:val="00D30919"/>
    <w:rsid w:val="00D34B09"/>
    <w:rsid w:val="00D36016"/>
    <w:rsid w:val="00D47D46"/>
    <w:rsid w:val="00D5793F"/>
    <w:rsid w:val="00D64134"/>
    <w:rsid w:val="00D763A7"/>
    <w:rsid w:val="00D928C5"/>
    <w:rsid w:val="00D968BA"/>
    <w:rsid w:val="00DA3495"/>
    <w:rsid w:val="00DA72A6"/>
    <w:rsid w:val="00DB4519"/>
    <w:rsid w:val="00E018A3"/>
    <w:rsid w:val="00E06623"/>
    <w:rsid w:val="00E2033A"/>
    <w:rsid w:val="00E22692"/>
    <w:rsid w:val="00E22B43"/>
    <w:rsid w:val="00E35CE2"/>
    <w:rsid w:val="00E4378F"/>
    <w:rsid w:val="00E43B09"/>
    <w:rsid w:val="00E87B20"/>
    <w:rsid w:val="00ED4BAC"/>
    <w:rsid w:val="00F00C59"/>
    <w:rsid w:val="00F0152F"/>
    <w:rsid w:val="00F109C3"/>
    <w:rsid w:val="00F15AB2"/>
    <w:rsid w:val="00F24A3C"/>
    <w:rsid w:val="00F51DA6"/>
    <w:rsid w:val="00F56DD4"/>
    <w:rsid w:val="00F74F03"/>
    <w:rsid w:val="00F7522A"/>
    <w:rsid w:val="00F82360"/>
    <w:rsid w:val="00F87B7C"/>
    <w:rsid w:val="00F947E8"/>
    <w:rsid w:val="00FB0FD4"/>
    <w:rsid w:val="00FE2565"/>
    <w:rsid w:val="00FE7175"/>
    <w:rsid w:val="01D9F263"/>
    <w:rsid w:val="02C327A7"/>
    <w:rsid w:val="05119325"/>
    <w:rsid w:val="084933E7"/>
    <w:rsid w:val="090AA620"/>
    <w:rsid w:val="0923CE7D"/>
    <w:rsid w:val="0C4246E2"/>
    <w:rsid w:val="0C5B6F3F"/>
    <w:rsid w:val="0D31F325"/>
    <w:rsid w:val="0DDE1743"/>
    <w:rsid w:val="0FC59387"/>
    <w:rsid w:val="105445CC"/>
    <w:rsid w:val="1126F2DC"/>
    <w:rsid w:val="155493FC"/>
    <w:rsid w:val="15F116AE"/>
    <w:rsid w:val="16DA2F63"/>
    <w:rsid w:val="179E21E6"/>
    <w:rsid w:val="1920C9EA"/>
    <w:rsid w:val="1AAB5F74"/>
    <w:rsid w:val="1D6555FC"/>
    <w:rsid w:val="1EEE8963"/>
    <w:rsid w:val="1F900B6E"/>
    <w:rsid w:val="1FD7B97D"/>
    <w:rsid w:val="212BDBCF"/>
    <w:rsid w:val="221AB808"/>
    <w:rsid w:val="228877B8"/>
    <w:rsid w:val="245AF49D"/>
    <w:rsid w:val="247CA4EE"/>
    <w:rsid w:val="25CB18CF"/>
    <w:rsid w:val="27872342"/>
    <w:rsid w:val="27B445B0"/>
    <w:rsid w:val="28C58554"/>
    <w:rsid w:val="2AB351E7"/>
    <w:rsid w:val="2AC18B01"/>
    <w:rsid w:val="2ADAAB9B"/>
    <w:rsid w:val="2BD6E6FE"/>
    <w:rsid w:val="2C398905"/>
    <w:rsid w:val="2D511692"/>
    <w:rsid w:val="2D77C09E"/>
    <w:rsid w:val="2F0E87C0"/>
    <w:rsid w:val="2F1246DB"/>
    <w:rsid w:val="30B31A88"/>
    <w:rsid w:val="30B90D5C"/>
    <w:rsid w:val="33C9152C"/>
    <w:rsid w:val="34CA4912"/>
    <w:rsid w:val="3768663F"/>
    <w:rsid w:val="49848799"/>
    <w:rsid w:val="4A34828D"/>
    <w:rsid w:val="4BE18DC5"/>
    <w:rsid w:val="4CBC285B"/>
    <w:rsid w:val="4D8DC41C"/>
    <w:rsid w:val="4DA11BE3"/>
    <w:rsid w:val="511E338B"/>
    <w:rsid w:val="5250CF49"/>
    <w:rsid w:val="58C010CD"/>
    <w:rsid w:val="59E30DCD"/>
    <w:rsid w:val="5D9A7750"/>
    <w:rsid w:val="6011DA6D"/>
    <w:rsid w:val="60BF9D39"/>
    <w:rsid w:val="635AB606"/>
    <w:rsid w:val="6402C374"/>
    <w:rsid w:val="64CC2333"/>
    <w:rsid w:val="673A6436"/>
    <w:rsid w:val="6B548D14"/>
    <w:rsid w:val="6B6B761C"/>
    <w:rsid w:val="6CF05D75"/>
    <w:rsid w:val="6E8C2DD6"/>
    <w:rsid w:val="71AAA63B"/>
    <w:rsid w:val="7369DB46"/>
    <w:rsid w:val="78437612"/>
    <w:rsid w:val="7888F9C4"/>
    <w:rsid w:val="7C3D5DEE"/>
    <w:rsid w:val="7C454B74"/>
    <w:rsid w:val="7E9A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paragraph" w:styleId="3izenburua">
    <w:name w:val="heading 3"/>
    <w:basedOn w:val="Normala"/>
    <w:next w:val="Normala"/>
    <w:link w:val="3izenburuaK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237C97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">
    <w:name w:val="Body Text"/>
    <w:basedOn w:val="Normala"/>
    <w:link w:val="Gorputz-testuaK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B7A1A"/>
    <w:rPr>
      <w:rFonts w:ascii="Arial" w:eastAsia="Arial" w:hAnsi="Arial"/>
      <w:lang w:val="en-US"/>
    </w:rPr>
  </w:style>
  <w:style w:type="paragraph" w:styleId="Goiburua">
    <w:name w:val="header"/>
    <w:basedOn w:val="Normala"/>
    <w:link w:val="Goiburu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0292C"/>
  </w:style>
  <w:style w:type="paragraph" w:styleId="Orri-oina">
    <w:name w:val="footer"/>
    <w:basedOn w:val="Normala"/>
    <w:link w:val="Orri-oin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0292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B3A1D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  <w:style w:type="character" w:customStyle="1" w:styleId="3izenburuaKar">
    <w:name w:val="3. izenburua Kar"/>
    <w:basedOn w:val="Paragrafoarenletra-tipolehenetsia"/>
    <w:link w:val="3izenburua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2390a-be3b-46cd-9b88-2591ad4c7779">
      <Terms xmlns="http://schemas.microsoft.com/office/infopath/2007/PartnerControls"/>
    </lcf76f155ced4ddcb4097134ff3c332f>
    <TaxCatchAll xmlns="622679c0-bd55-434f-9177-fd8d9fd001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824C56685077438E0697D951552B91" ma:contentTypeVersion="16" ma:contentTypeDescription="Crear nuevo documento." ma:contentTypeScope="" ma:versionID="ffaf17c0554ab2ebcdedc90710df02ef">
  <xsd:schema xmlns:xsd="http://www.w3.org/2001/XMLSchema" xmlns:xs="http://www.w3.org/2001/XMLSchema" xmlns:p="http://schemas.microsoft.com/office/2006/metadata/properties" xmlns:ns2="0d62390a-be3b-46cd-9b88-2591ad4c7779" xmlns:ns3="622679c0-bd55-434f-9177-fd8d9fd001c3" targetNamespace="http://schemas.microsoft.com/office/2006/metadata/properties" ma:root="true" ma:fieldsID="39a91588ef28e4635f99f24e7a1fe4ed" ns2:_="" ns3:_="">
    <xsd:import namespace="0d62390a-be3b-46cd-9b88-2591ad4c7779"/>
    <xsd:import namespace="622679c0-bd55-434f-9177-fd8d9fd0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390a-be3b-46cd-9b88-2591ad4c7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79c0-bd55-434f-9177-fd8d9fd00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a35d34-7de6-4165-ae88-602ad0aa4ae2}" ma:internalName="TaxCatchAll" ma:showField="CatchAllData" ma:web="622679c0-bd55-434f-9177-fd8d9fd00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E236B-C32B-4ACA-BD6C-91007598AEED}">
  <ds:schemaRefs>
    <ds:schemaRef ds:uri="http://schemas.microsoft.com/office/2006/metadata/properties"/>
    <ds:schemaRef ds:uri="http://schemas.microsoft.com/office/infopath/2007/PartnerControls"/>
    <ds:schemaRef ds:uri="0d62390a-be3b-46cd-9b88-2591ad4c7779"/>
    <ds:schemaRef ds:uri="622679c0-bd55-434f-9177-fd8d9fd001c3"/>
  </ds:schemaRefs>
</ds:datastoreItem>
</file>

<file path=customXml/itemProps2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102C5-A4F2-4FA6-9767-F9468FF7B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390a-be3b-46cd-9b88-2591ad4c7779"/>
    <ds:schemaRef ds:uri="622679c0-bd55-434f-9177-fd8d9fd0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2023-03-15T08:44:00Z</dcterms:created>
  <dcterms:modified xsi:type="dcterms:W3CDTF">2023-03-15T08:48:00Z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0x01010013824C56685077438E0697D951552B91</vt:lpwstr>
  </property>
  <property fmtid="{D5CDD505-2E9C-101B-9397-08002B2CF9AE}" pid="3" name="MediaServiceImageTags">
    <vt:lpwstr/>
  </property>
</Properties>
</file>